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90A5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90A59" w:rsidRPr="00421426">
        <w:rPr>
          <w:b/>
          <w:sz w:val="18"/>
          <w:szCs w:val="18"/>
        </w:rPr>
        <w:t xml:space="preserve">„Zajištění údržby, revizí a servisních činností na stabilní hasicí zařízení u OŘ PHA </w:t>
      </w:r>
      <w:proofErr w:type="gramStart"/>
      <w:r w:rsidR="00F90A59" w:rsidRPr="00421426">
        <w:rPr>
          <w:b/>
          <w:sz w:val="18"/>
          <w:szCs w:val="18"/>
        </w:rPr>
        <w:t>2023 – 2027</w:t>
      </w:r>
      <w:proofErr w:type="gramEnd"/>
      <w:r w:rsidR="00F90A59" w:rsidRPr="0013086B">
        <w:rPr>
          <w:b/>
          <w:sz w:val="18"/>
          <w:szCs w:val="18"/>
        </w:rPr>
        <w:t>“</w:t>
      </w:r>
      <w:r w:rsidRPr="0013086B">
        <w:rPr>
          <w:rFonts w:eastAsia="Times New Roman" w:cs="Times New Roman"/>
          <w:sz w:val="18"/>
          <w:szCs w:val="18"/>
          <w:lang w:eastAsia="cs-CZ"/>
        </w:rPr>
        <w:t>, č.j.</w:t>
      </w:r>
      <w:r w:rsidR="0013086B" w:rsidRPr="0013086B">
        <w:rPr>
          <w:rFonts w:eastAsia="Times New Roman" w:cs="Times New Roman"/>
          <w:sz w:val="18"/>
          <w:szCs w:val="18"/>
          <w:lang w:eastAsia="cs-CZ"/>
        </w:rPr>
        <w:t xml:space="preserve"> 13749/2023-SŽ-OŘ PHA-OVZ</w:t>
      </w:r>
      <w:r w:rsidRPr="0013086B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308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13086B"/>
    <w:rsid w:val="003727EC"/>
    <w:rsid w:val="00431329"/>
    <w:rsid w:val="00672ED2"/>
    <w:rsid w:val="007A0B33"/>
    <w:rsid w:val="007F6E5F"/>
    <w:rsid w:val="00BF6A6B"/>
    <w:rsid w:val="00C835A0"/>
    <w:rsid w:val="00DC6175"/>
    <w:rsid w:val="00F90A59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86A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8</cp:revision>
  <dcterms:created xsi:type="dcterms:W3CDTF">2022-04-20T04:31:00Z</dcterms:created>
  <dcterms:modified xsi:type="dcterms:W3CDTF">2023-04-06T04:41:00Z</dcterms:modified>
</cp:coreProperties>
</file>